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E2B38" w14:textId="52E7CA82" w:rsidR="00093225" w:rsidRPr="00093225" w:rsidRDefault="00093225" w:rsidP="00093225">
      <w:pPr>
        <w:rPr>
          <w:rFonts w:ascii="Times New Roman" w:hAnsi="Times New Roman" w:cs="Times New Roman"/>
          <w:b/>
          <w:noProof/>
          <w:sz w:val="28"/>
          <w:szCs w:val="28"/>
          <w:lang w:eastAsia="sk-SK"/>
        </w:rPr>
      </w:pPr>
      <w:r w:rsidRPr="00093225">
        <w:rPr>
          <w:rFonts w:ascii="Times New Roman" w:hAnsi="Times New Roman" w:cs="Times New Roman"/>
          <w:b/>
          <w:noProof/>
          <w:sz w:val="28"/>
          <w:szCs w:val="28"/>
          <w:lang w:eastAsia="sk-SK"/>
        </w:rPr>
        <w:t>Príloha č.1</w:t>
      </w:r>
      <w:r>
        <w:rPr>
          <w:rFonts w:ascii="Times New Roman" w:hAnsi="Times New Roman" w:cs="Times New Roman"/>
          <w:b/>
          <w:noProof/>
          <w:sz w:val="28"/>
          <w:szCs w:val="28"/>
          <w:lang w:eastAsia="sk-SK"/>
        </w:rPr>
        <w:t xml:space="preserve"> – špecifikácia tovaru</w:t>
      </w:r>
    </w:p>
    <w:p w14:paraId="53895FBD" w14:textId="77777777" w:rsidR="005C569E" w:rsidRPr="00093225" w:rsidRDefault="005C569E" w:rsidP="005C569E">
      <w:pPr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sz w:val="20"/>
          <w:szCs w:val="20"/>
        </w:rPr>
        <w:t xml:space="preserve">CELKOVÝ POČET KUSOV: </w:t>
      </w:r>
      <w:r w:rsidRPr="00093225">
        <w:rPr>
          <w:rFonts w:ascii="Times New Roman" w:hAnsi="Times New Roman" w:cs="Times New Roman"/>
          <w:b/>
          <w:sz w:val="20"/>
          <w:szCs w:val="20"/>
        </w:rPr>
        <w:t>4 kusy</w:t>
      </w:r>
      <w:bookmarkStart w:id="0" w:name="_GoBack"/>
      <w:bookmarkEnd w:id="0"/>
    </w:p>
    <w:p w14:paraId="6031A466" w14:textId="77777777" w:rsidR="00093225" w:rsidRPr="00093225" w:rsidRDefault="00093225" w:rsidP="005C569E">
      <w:pPr>
        <w:rPr>
          <w:rFonts w:ascii="Times New Roman" w:hAnsi="Times New Roman" w:cs="Times New Roman"/>
          <w:noProof/>
          <w:sz w:val="20"/>
          <w:szCs w:val="20"/>
          <w:lang w:eastAsia="sk-SK"/>
        </w:rPr>
      </w:pPr>
    </w:p>
    <w:p w14:paraId="5691044C" w14:textId="733DEE47" w:rsidR="00AA7B8D" w:rsidRPr="00093225" w:rsidRDefault="00AA7B8D" w:rsidP="00AA7B8D">
      <w:pPr>
        <w:jc w:val="center"/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noProof/>
          <w:sz w:val="20"/>
          <w:szCs w:val="20"/>
          <w:lang w:eastAsia="sk-SK"/>
        </w:rPr>
        <w:drawing>
          <wp:inline distT="0" distB="0" distL="0" distR="0" wp14:anchorId="46177FE0" wp14:editId="0E91914A">
            <wp:extent cx="4276725" cy="2506917"/>
            <wp:effectExtent l="0" t="0" r="0" b="8255"/>
            <wp:docPr id="2" name="Obrázok 2" descr="https://cdn.alza.sk/ImgW.ashx?fd=f4&amp;cd=HPCN1011w5w6&amp;i=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alza.sk/ImgW.ashx?fd=f4&amp;cd=HPCN1011w5w6&amp;i=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569" cy="25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1580" w14:textId="11273918" w:rsidR="006477CB" w:rsidRPr="00093225" w:rsidRDefault="006477CB" w:rsidP="00AA7B8D">
      <w:pPr>
        <w:jc w:val="center"/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sz w:val="20"/>
          <w:szCs w:val="20"/>
        </w:rPr>
        <w:t xml:space="preserve">Tablet PC – Intel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Core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i5 10210U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Comet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Lake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, dotykový 15.6" IPS lesklý 1920 × 1080, RAM 8GB DDR4, Intel UHD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Graphics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, SSD 256GB, numerická klávesnica, podsvietená klávesnica,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webkamera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, USB 3.2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Gen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1, USB-C,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WiFi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5, 4500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mAh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batéria, Windows 10 Home (1Q0K8EA)</w:t>
      </w:r>
    </w:p>
    <w:p w14:paraId="1298FA1F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9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Uhlopriečka displeja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15,6" </w:t>
      </w:r>
    </w:p>
    <w:p w14:paraId="11C02FD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Pomer strán 16:9 </w:t>
      </w:r>
    </w:p>
    <w:p w14:paraId="14F7DD8A" w14:textId="77A12992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Displej </w:t>
      </w:r>
      <w:hyperlink r:id="rId10" w:tgtFrame="_blank" w:history="1"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IPS</w:t>
        </w:r>
      </w:hyperlink>
      <w:r w:rsidR="003E63A2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, dotykový</w:t>
      </w:r>
    </w:p>
    <w:p w14:paraId="03FAC4D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Rozlíšenie displeja 1920 × 1080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px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465E0714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Obnovovacia frekvencia displeja 60 Hz </w:t>
      </w:r>
    </w:p>
    <w:p w14:paraId="2042731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Typ displeja </w:t>
      </w:r>
      <w:hyperlink r:id="rId11" w:tgtFrame="_blank" w:history="1"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Lesklý</w:t>
        </w:r>
      </w:hyperlink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0B5F932A" w14:textId="44A44EDC" w:rsidR="003E63A2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Svietivosť 250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Nits</w:t>
      </w:r>
      <w:proofErr w:type="spellEnd"/>
    </w:p>
    <w:p w14:paraId="0C04CF3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14:paraId="2F8DF0AF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12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Typ procesora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Intel </w:t>
      </w:r>
      <w:proofErr w:type="spellStart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Core</w:t>
      </w:r>
      <w:proofErr w:type="spellEnd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i5 </w:t>
      </w:r>
    </w:p>
    <w:p w14:paraId="7357278A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13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Počet jadier procesora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4 × </w:t>
      </w:r>
    </w:p>
    <w:p w14:paraId="7194BB49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Generácia procesora Intel 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Comet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Lake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(10. generácie) </w:t>
      </w:r>
    </w:p>
    <w:p w14:paraId="71E1DDEC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Modelové označenie procesora Intel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Core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i5 10210U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Comet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Lake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010B9110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Frekvencia procesora 1,6 GHz (1 600 MHz) </w:t>
      </w:r>
    </w:p>
    <w:p w14:paraId="33C8BCB3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Core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Boost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Frekvencia 4,2 GHz (4 200 MHz) </w:t>
      </w:r>
    </w:p>
    <w:p w14:paraId="36FBE71C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TDP 15 W </w:t>
      </w:r>
    </w:p>
    <w:p w14:paraId="78DDF87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Cache procesora 6 MB </w:t>
      </w:r>
    </w:p>
    <w:p w14:paraId="76920D4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Funkcie procesora </w:t>
      </w:r>
      <w:hyperlink r:id="rId14" w:tgtFrame="_blank" w:history="1"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Automatické pretaktovanie</w:t>
        </w:r>
      </w:hyperlink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, </w:t>
      </w:r>
      <w:hyperlink r:id="rId15" w:tgtFrame="_blank" w:history="1">
        <w:proofErr w:type="spellStart"/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HyperThreading</w:t>
        </w:r>
        <w:proofErr w:type="spellEnd"/>
      </w:hyperlink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, model so zníženou spotrebou, </w:t>
      </w:r>
      <w:hyperlink r:id="rId16" w:tgtFrame="_blank" w:history="1"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Podpora Virtualizácie</w:t>
        </w:r>
      </w:hyperlink>
    </w:p>
    <w:p w14:paraId="5C14360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14:paraId="0E69B7A3" w14:textId="77777777" w:rsidR="00AA7B8D" w:rsidRPr="00093225" w:rsidRDefault="00AA7B8D" w:rsidP="00AA7B8D">
      <w:pPr>
        <w:pStyle w:val="Nadpis3"/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sz w:val="20"/>
          <w:szCs w:val="20"/>
        </w:rPr>
        <w:t xml:space="preserve">Grafická karta </w:t>
      </w:r>
    </w:p>
    <w:p w14:paraId="08B69CD1" w14:textId="77777777" w:rsidR="00AA7B8D" w:rsidRPr="00093225" w:rsidRDefault="00FC728E" w:rsidP="00AA7B8D">
      <w:pPr>
        <w:rPr>
          <w:rFonts w:ascii="Times New Roman" w:hAnsi="Times New Roman" w:cs="Times New Roman"/>
          <w:sz w:val="20"/>
          <w:szCs w:val="20"/>
        </w:rPr>
      </w:pPr>
      <w:hyperlink r:id="rId17" w:history="1">
        <w:r w:rsidR="00AA7B8D" w:rsidRPr="00093225">
          <w:rPr>
            <w:rStyle w:val="Hypertextovprepojenie"/>
            <w:rFonts w:ascii="Times New Roman" w:hAnsi="Times New Roman" w:cs="Times New Roman"/>
            <w:sz w:val="20"/>
            <w:szCs w:val="20"/>
          </w:rPr>
          <w:t>Typ</w:t>
        </w:r>
      </w:hyperlink>
      <w:r w:rsidR="00AA7B8D" w:rsidRPr="00093225">
        <w:rPr>
          <w:rFonts w:ascii="Times New Roman" w:hAnsi="Times New Roman" w:cs="Times New Roman"/>
          <w:sz w:val="20"/>
          <w:szCs w:val="20"/>
        </w:rPr>
        <w:t xml:space="preserve"> </w:t>
      </w:r>
      <w:hyperlink r:id="rId18" w:tgtFrame="_blank" w:history="1">
        <w:r w:rsidR="00AA7B8D" w:rsidRPr="00093225">
          <w:rPr>
            <w:rStyle w:val="Hypertextovprepojenie"/>
            <w:rFonts w:ascii="Times New Roman" w:hAnsi="Times New Roman" w:cs="Times New Roman"/>
            <w:sz w:val="20"/>
            <w:szCs w:val="20"/>
          </w:rPr>
          <w:t>integrovaná</w:t>
        </w:r>
      </w:hyperlink>
      <w:r w:rsidR="00AA7B8D" w:rsidRPr="000932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0AAC508" w14:textId="77777777" w:rsidR="00AA7B8D" w:rsidRPr="00093225" w:rsidRDefault="00FC728E" w:rsidP="00AA7B8D">
      <w:pPr>
        <w:rPr>
          <w:rStyle w:val="value"/>
          <w:rFonts w:ascii="Times New Roman" w:hAnsi="Times New Roman" w:cs="Times New Roman"/>
          <w:sz w:val="20"/>
          <w:szCs w:val="20"/>
        </w:rPr>
      </w:pPr>
      <w:hyperlink r:id="rId19" w:history="1">
        <w:r w:rsidR="00AA7B8D" w:rsidRPr="00093225">
          <w:rPr>
            <w:rStyle w:val="Hypertextovprepojenie"/>
            <w:rFonts w:ascii="Times New Roman" w:hAnsi="Times New Roman" w:cs="Times New Roman"/>
            <w:sz w:val="20"/>
            <w:szCs w:val="20"/>
          </w:rPr>
          <w:t>Čip grafickej karty</w:t>
        </w:r>
      </w:hyperlink>
      <w:r w:rsidR="00AA7B8D" w:rsidRPr="00093225">
        <w:rPr>
          <w:rFonts w:ascii="Times New Roman" w:hAnsi="Times New Roman" w:cs="Times New Roman"/>
          <w:sz w:val="20"/>
          <w:szCs w:val="20"/>
        </w:rPr>
        <w:t xml:space="preserve"> </w:t>
      </w:r>
      <w:r w:rsidR="00AA7B8D" w:rsidRPr="00093225">
        <w:rPr>
          <w:rStyle w:val="value"/>
          <w:rFonts w:ascii="Times New Roman" w:hAnsi="Times New Roman" w:cs="Times New Roman"/>
          <w:sz w:val="20"/>
          <w:szCs w:val="20"/>
        </w:rPr>
        <w:t xml:space="preserve">Intel UHD </w:t>
      </w:r>
      <w:proofErr w:type="spellStart"/>
      <w:r w:rsidR="00AA7B8D" w:rsidRPr="00093225">
        <w:rPr>
          <w:rStyle w:val="value"/>
          <w:rFonts w:ascii="Times New Roman" w:hAnsi="Times New Roman" w:cs="Times New Roman"/>
          <w:sz w:val="20"/>
          <w:szCs w:val="20"/>
        </w:rPr>
        <w:t>Graphics</w:t>
      </w:r>
      <w:proofErr w:type="spellEnd"/>
    </w:p>
    <w:p w14:paraId="1255AC3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Veľkosť operačnej pamäte 8 GB </w:t>
      </w:r>
    </w:p>
    <w:p w14:paraId="7BBC411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Typ pamäte </w:t>
      </w:r>
      <w:hyperlink r:id="rId20" w:tgtFrame="_blank" w:history="1">
        <w:r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DDR4</w:t>
        </w:r>
      </w:hyperlink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001A3FBE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Frekvencia pamäte 2 666 MHz (2,67 GHz) </w:t>
      </w:r>
    </w:p>
    <w:p w14:paraId="0A0BFF9E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Počet osadených slotov 1 × </w:t>
      </w:r>
    </w:p>
    <w:p w14:paraId="095A0E9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Celkový počet slotov 2× </w:t>
      </w:r>
    </w:p>
    <w:p w14:paraId="5EEE95EE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Intel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Optane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nie</w:t>
      </w:r>
    </w:p>
    <w:p w14:paraId="01FAA94E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Operačný systém Windows 10 Home</w:t>
      </w:r>
    </w:p>
    <w:p w14:paraId="083DB9C1" w14:textId="77777777" w:rsidR="00AA7B8D" w:rsidRPr="00093225" w:rsidRDefault="00AA7B8D" w:rsidP="00AA7B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0BDF3B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1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Kapacita úložiska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256 GB </w:t>
      </w:r>
    </w:p>
    <w:p w14:paraId="397FBB2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lastRenderedPageBreak/>
        <w:t xml:space="preserve">Typ úložiska SSD </w:t>
      </w:r>
    </w:p>
    <w:p w14:paraId="743BCB30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2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Rozhranie disku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PCIe</w:t>
      </w:r>
      <w:proofErr w:type="spellEnd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NVMe</w:t>
      </w:r>
      <w:proofErr w:type="spellEnd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34EEF297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3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SSD Kapacita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256 GB (0,26 TB)</w:t>
      </w:r>
    </w:p>
    <w:p w14:paraId="4DDD51F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14:paraId="3E9E32AB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Výbava Podsvietená klávesnica, Numerická klávesnica, Čítačka pamäťových kariet, Dotykový displej, Podpora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stylusu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, Operačný systém </w:t>
      </w:r>
    </w:p>
    <w:p w14:paraId="560A9DF7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4" w:history="1">
        <w:proofErr w:type="spellStart"/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Webkamera</w:t>
        </w:r>
        <w:proofErr w:type="spellEnd"/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720 </w:t>
      </w:r>
      <w:proofErr w:type="spellStart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px</w:t>
      </w:r>
      <w:proofErr w:type="spellEnd"/>
    </w:p>
    <w:p w14:paraId="705AF062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14:paraId="6BC4CFC4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Hmotnosť 2 kg</w:t>
      </w:r>
    </w:p>
    <w:p w14:paraId="78638F41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14:paraId="1E7BB6F6" w14:textId="77777777" w:rsidR="00AA7B8D" w:rsidRPr="00093225" w:rsidRDefault="00AA7B8D" w:rsidP="00AA7B8D">
      <w:pPr>
        <w:pStyle w:val="Nadpis3"/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sz w:val="20"/>
          <w:szCs w:val="20"/>
        </w:rPr>
        <w:t xml:space="preserve">Konštrukcia </w:t>
      </w:r>
    </w:p>
    <w:p w14:paraId="0B26C912" w14:textId="77777777" w:rsidR="00AA7B8D" w:rsidRPr="00093225" w:rsidRDefault="00FC728E" w:rsidP="00AA7B8D">
      <w:pPr>
        <w:rPr>
          <w:rStyle w:val="value"/>
          <w:rFonts w:ascii="Times New Roman" w:hAnsi="Times New Roman" w:cs="Times New Roman"/>
          <w:sz w:val="20"/>
          <w:szCs w:val="20"/>
        </w:rPr>
      </w:pPr>
      <w:hyperlink r:id="rId25" w:history="1">
        <w:r w:rsidR="00AA7B8D" w:rsidRPr="00093225">
          <w:rPr>
            <w:rStyle w:val="Hypertextovprepojenie"/>
            <w:rFonts w:ascii="Times New Roman" w:hAnsi="Times New Roman" w:cs="Times New Roman"/>
            <w:sz w:val="20"/>
            <w:szCs w:val="20"/>
          </w:rPr>
          <w:t>Konvertibilita</w:t>
        </w:r>
      </w:hyperlink>
      <w:r w:rsidR="00AA7B8D" w:rsidRPr="0009322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A7B8D" w:rsidRPr="00093225">
        <w:rPr>
          <w:rStyle w:val="value"/>
          <w:rFonts w:ascii="Times New Roman" w:hAnsi="Times New Roman" w:cs="Times New Roman"/>
          <w:sz w:val="20"/>
          <w:szCs w:val="20"/>
        </w:rPr>
        <w:t>Preklopiteľný</w:t>
      </w:r>
      <w:proofErr w:type="spellEnd"/>
    </w:p>
    <w:p w14:paraId="15B61234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6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Grafické výstupy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hyperlink r:id="rId27" w:tgtFrame="_blank" w:history="1"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HDMI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04E50CCB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8" w:history="1">
        <w:proofErr w:type="spellStart"/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Bluetooth</w:t>
        </w:r>
        <w:proofErr w:type="spellEnd"/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Bluetooth</w:t>
      </w:r>
      <w:proofErr w:type="spellEnd"/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v5.0 </w:t>
      </w:r>
    </w:p>
    <w:p w14:paraId="62286830" w14:textId="77777777" w:rsidR="00AA7B8D" w:rsidRPr="00093225" w:rsidRDefault="00FC728E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hyperlink r:id="rId29" w:history="1">
        <w:proofErr w:type="spellStart"/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WiFi</w:t>
        </w:r>
        <w:proofErr w:type="spellEnd"/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hyperlink r:id="rId30" w:tgtFrame="_blank" w:history="1">
        <w:proofErr w:type="spellStart"/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>WiFi</w:t>
        </w:r>
        <w:proofErr w:type="spellEnd"/>
        <w:r w:rsidR="00AA7B8D" w:rsidRPr="0009322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sk-SK"/>
          </w:rPr>
          <w:t xml:space="preserve"> 802.11ac</w:t>
        </w:r>
      </w:hyperlink>
      <w:r w:rsidR="00AA7B8D"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4331EC3A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Verzia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WiFi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WiFi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5 </w:t>
      </w:r>
    </w:p>
    <w:p w14:paraId="6D40516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USB 3.2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Gen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1 (USB 3.0) - 2× </w:t>
      </w:r>
    </w:p>
    <w:p w14:paraId="577F9836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USB-C - 1× </w:t>
      </w:r>
    </w:p>
    <w:p w14:paraId="54FF27A8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Ďalšie rozhrania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Combo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Audio </w:t>
      </w:r>
      <w:proofErr w:type="spellStart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Jack</w:t>
      </w:r>
      <w:proofErr w:type="spellEnd"/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p w14:paraId="5BA14247" w14:textId="77777777" w:rsidR="00AA7B8D" w:rsidRPr="00093225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093225">
        <w:rPr>
          <w:rFonts w:ascii="Times New Roman" w:eastAsia="Times New Roman" w:hAnsi="Times New Roman" w:cs="Times New Roman"/>
          <w:sz w:val="20"/>
          <w:szCs w:val="20"/>
          <w:lang w:eastAsia="sk-SK"/>
        </w:rPr>
        <w:t>Optická mechanika: bez mechaniky</w:t>
      </w:r>
    </w:p>
    <w:p w14:paraId="7D1D6164" w14:textId="5C85AFB6" w:rsidR="00093225" w:rsidRPr="00093225" w:rsidRDefault="00093225" w:rsidP="00093225">
      <w:pPr>
        <w:pStyle w:val="Nadpis1"/>
        <w:rPr>
          <w:rFonts w:ascii="Times New Roman" w:hAnsi="Times New Roman" w:cs="Times New Roman"/>
          <w:sz w:val="20"/>
          <w:szCs w:val="20"/>
        </w:rPr>
      </w:pPr>
      <w:r w:rsidRPr="00093225">
        <w:rPr>
          <w:rFonts w:ascii="Times New Roman" w:hAnsi="Times New Roman" w:cs="Times New Roman"/>
          <w:sz w:val="20"/>
          <w:szCs w:val="20"/>
        </w:rPr>
        <w:t xml:space="preserve">HP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Pavilion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x360 15-dq1002nc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Natural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93225">
        <w:rPr>
          <w:rFonts w:ascii="Times New Roman" w:hAnsi="Times New Roman" w:cs="Times New Roman"/>
          <w:sz w:val="20"/>
          <w:szCs w:val="20"/>
        </w:rPr>
        <w:t>Silver</w:t>
      </w:r>
      <w:proofErr w:type="spellEnd"/>
      <w:r w:rsidRPr="00093225">
        <w:rPr>
          <w:rFonts w:ascii="Times New Roman" w:hAnsi="Times New Roman" w:cs="Times New Roman"/>
          <w:sz w:val="20"/>
          <w:szCs w:val="20"/>
        </w:rPr>
        <w:t xml:space="preserve">, </w:t>
      </w:r>
      <w:r w:rsidRPr="00093225">
        <w:rPr>
          <w:rStyle w:val="item"/>
          <w:rFonts w:ascii="Times New Roman" w:hAnsi="Times New Roman" w:cs="Times New Roman"/>
          <w:sz w:val="20"/>
          <w:szCs w:val="20"/>
        </w:rPr>
        <w:t>1Q0K8EA#BCM</w:t>
      </w:r>
      <w:r w:rsidR="00C80781">
        <w:rPr>
          <w:rStyle w:val="item"/>
          <w:rFonts w:ascii="Times New Roman" w:hAnsi="Times New Roman" w:cs="Times New Roman"/>
          <w:sz w:val="20"/>
          <w:szCs w:val="20"/>
        </w:rPr>
        <w:t xml:space="preserve"> ( alebo ekvivalent, ktorý má porovnateľné, prípadne lepšie parametre).</w:t>
      </w:r>
    </w:p>
    <w:p w14:paraId="54788D5C" w14:textId="77777777" w:rsidR="00AA7B8D" w:rsidRPr="00093225" w:rsidRDefault="00AA7B8D" w:rsidP="00AA7B8D">
      <w:pPr>
        <w:rPr>
          <w:rFonts w:ascii="Times New Roman" w:hAnsi="Times New Roman" w:cs="Times New Roman"/>
          <w:sz w:val="20"/>
          <w:szCs w:val="20"/>
        </w:rPr>
      </w:pPr>
    </w:p>
    <w:p w14:paraId="705F095C" w14:textId="77777777" w:rsidR="00AA7B8D" w:rsidRPr="00093225" w:rsidRDefault="00AA7B8D" w:rsidP="00AA7B8D">
      <w:pPr>
        <w:rPr>
          <w:rFonts w:ascii="Times New Roman" w:hAnsi="Times New Roman" w:cs="Times New Roman"/>
          <w:sz w:val="20"/>
          <w:szCs w:val="20"/>
        </w:rPr>
      </w:pPr>
    </w:p>
    <w:p w14:paraId="08F6FC92" w14:textId="77777777" w:rsidR="00AA7B8D" w:rsidRPr="00AA7B8D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644211E" w14:textId="77777777" w:rsidR="00AA7B8D" w:rsidRDefault="00AA7B8D" w:rsidP="00AA7B8D">
      <w:pPr>
        <w:spacing w:after="0" w:line="240" w:lineRule="auto"/>
      </w:pPr>
    </w:p>
    <w:p w14:paraId="7EB73896" w14:textId="77777777" w:rsidR="00AA7B8D" w:rsidRPr="00AA7B8D" w:rsidRDefault="00AA7B8D" w:rsidP="00AA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602D7A4" w14:textId="77777777" w:rsidR="00AA7B8D" w:rsidRPr="00AA7B8D" w:rsidRDefault="00AA7B8D" w:rsidP="00AA7B8D"/>
    <w:sectPr w:rsidR="00AA7B8D" w:rsidRPr="00AA7B8D">
      <w:head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931A8" w14:textId="77777777" w:rsidR="00FC728E" w:rsidRDefault="00FC728E" w:rsidP="00C80781">
      <w:pPr>
        <w:spacing w:after="0" w:line="240" w:lineRule="auto"/>
      </w:pPr>
      <w:r>
        <w:separator/>
      </w:r>
    </w:p>
  </w:endnote>
  <w:endnote w:type="continuationSeparator" w:id="0">
    <w:p w14:paraId="1299833E" w14:textId="77777777" w:rsidR="00FC728E" w:rsidRDefault="00FC728E" w:rsidP="00C8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F10B9" w14:textId="77777777" w:rsidR="00FC728E" w:rsidRDefault="00FC728E" w:rsidP="00C80781">
      <w:pPr>
        <w:spacing w:after="0" w:line="240" w:lineRule="auto"/>
      </w:pPr>
      <w:r>
        <w:separator/>
      </w:r>
    </w:p>
  </w:footnote>
  <w:footnote w:type="continuationSeparator" w:id="0">
    <w:p w14:paraId="5FC6F980" w14:textId="77777777" w:rsidR="00FC728E" w:rsidRDefault="00FC728E" w:rsidP="00C80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2FDF9" w14:textId="368120FC" w:rsidR="00C80781" w:rsidRDefault="00C80781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 w:rsidRPr="00C80781">
      <w:rPr>
        <w:rFonts w:ascii="Times New Roman" w:hAnsi="Times New Roman" w:cs="Times New Roman"/>
      </w:rPr>
      <w:t>Nákup osobných počítačov pre ŠI</w:t>
    </w:r>
  </w:p>
  <w:p w14:paraId="12DB3200" w14:textId="77777777" w:rsidR="00C80781" w:rsidRPr="00C80781" w:rsidRDefault="00C80781">
    <w:pPr>
      <w:pStyle w:val="Hlavika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A06"/>
    <w:multiLevelType w:val="hybridMultilevel"/>
    <w:tmpl w:val="33689D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C5"/>
    <w:rsid w:val="00093225"/>
    <w:rsid w:val="002864E3"/>
    <w:rsid w:val="003E63A2"/>
    <w:rsid w:val="005C569E"/>
    <w:rsid w:val="006477CB"/>
    <w:rsid w:val="0072294D"/>
    <w:rsid w:val="00987DC5"/>
    <w:rsid w:val="00AA7B8D"/>
    <w:rsid w:val="00C80781"/>
    <w:rsid w:val="00EC389C"/>
    <w:rsid w:val="00EF2EA0"/>
    <w:rsid w:val="00F76088"/>
    <w:rsid w:val="00FC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3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A7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A7B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A7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A7B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semiHidden/>
    <w:unhideWhenUsed/>
    <w:rsid w:val="00AA7B8D"/>
    <w:rPr>
      <w:color w:val="0000FF"/>
      <w:u w:val="single"/>
    </w:rPr>
  </w:style>
  <w:style w:type="character" w:customStyle="1" w:styleId="value">
    <w:name w:val="value"/>
    <w:basedOn w:val="Predvolenpsmoodseku"/>
    <w:rsid w:val="00AA7B8D"/>
  </w:style>
  <w:style w:type="paragraph" w:styleId="Odsekzoznamu">
    <w:name w:val="List Paragraph"/>
    <w:basedOn w:val="Normlny"/>
    <w:uiPriority w:val="34"/>
    <w:qFormat/>
    <w:rsid w:val="00AA7B8D"/>
    <w:pPr>
      <w:ind w:left="720"/>
      <w:contextualSpacing/>
    </w:pPr>
  </w:style>
  <w:style w:type="character" w:customStyle="1" w:styleId="item">
    <w:name w:val="item"/>
    <w:basedOn w:val="Predvolenpsmoodseku"/>
    <w:rsid w:val="00AA7B8D"/>
  </w:style>
  <w:style w:type="paragraph" w:styleId="Textbubliny">
    <w:name w:val="Balloon Text"/>
    <w:basedOn w:val="Normlny"/>
    <w:link w:val="TextbublinyChar"/>
    <w:uiPriority w:val="99"/>
    <w:semiHidden/>
    <w:unhideWhenUsed/>
    <w:rsid w:val="00EC3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389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C8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80781"/>
  </w:style>
  <w:style w:type="paragraph" w:styleId="Pta">
    <w:name w:val="footer"/>
    <w:basedOn w:val="Normlny"/>
    <w:link w:val="PtaChar"/>
    <w:uiPriority w:val="99"/>
    <w:unhideWhenUsed/>
    <w:rsid w:val="00C8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807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A7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A7B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A7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A7B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semiHidden/>
    <w:unhideWhenUsed/>
    <w:rsid w:val="00AA7B8D"/>
    <w:rPr>
      <w:color w:val="0000FF"/>
      <w:u w:val="single"/>
    </w:rPr>
  </w:style>
  <w:style w:type="character" w:customStyle="1" w:styleId="value">
    <w:name w:val="value"/>
    <w:basedOn w:val="Predvolenpsmoodseku"/>
    <w:rsid w:val="00AA7B8D"/>
  </w:style>
  <w:style w:type="paragraph" w:styleId="Odsekzoznamu">
    <w:name w:val="List Paragraph"/>
    <w:basedOn w:val="Normlny"/>
    <w:uiPriority w:val="34"/>
    <w:qFormat/>
    <w:rsid w:val="00AA7B8D"/>
    <w:pPr>
      <w:ind w:left="720"/>
      <w:contextualSpacing/>
    </w:pPr>
  </w:style>
  <w:style w:type="character" w:customStyle="1" w:styleId="item">
    <w:name w:val="item"/>
    <w:basedOn w:val="Predvolenpsmoodseku"/>
    <w:rsid w:val="00AA7B8D"/>
  </w:style>
  <w:style w:type="paragraph" w:styleId="Textbubliny">
    <w:name w:val="Balloon Text"/>
    <w:basedOn w:val="Normlny"/>
    <w:link w:val="TextbublinyChar"/>
    <w:uiPriority w:val="99"/>
    <w:semiHidden/>
    <w:unhideWhenUsed/>
    <w:rsid w:val="00EC3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389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C8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80781"/>
  </w:style>
  <w:style w:type="paragraph" w:styleId="Pta">
    <w:name w:val="footer"/>
    <w:basedOn w:val="Normlny"/>
    <w:link w:val="PtaChar"/>
    <w:uiPriority w:val="99"/>
    <w:unhideWhenUsed/>
    <w:rsid w:val="00C8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80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8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4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0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7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7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2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1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7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2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36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4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9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7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1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4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8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00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3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8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49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3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6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2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7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3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8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4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6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6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9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3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8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0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6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6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5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7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2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54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8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10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5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74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63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08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7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32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604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33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74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93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0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16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7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5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83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8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927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0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52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28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0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05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1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9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12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8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30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89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20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8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5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7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856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4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6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9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0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2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60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19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40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06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3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7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2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98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11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75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5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75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96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43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1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01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8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629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1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9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00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9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9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3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4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5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78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0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09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2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9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2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0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86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45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2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5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0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1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0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850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7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7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21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8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71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65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34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714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63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138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9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108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57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18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1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75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63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27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8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210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3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9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20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4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31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9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0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64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7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6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0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8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0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0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73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alza.sk/slovnik/pocet-jadier-procesora-art12718.htm" TargetMode="External"/><Relationship Id="rId18" Type="http://schemas.openxmlformats.org/officeDocument/2006/relationships/hyperlink" Target="https://www.alza.sk/slovnik/integrovana-graficka-karta" TargetMode="External"/><Relationship Id="rId26" Type="http://schemas.openxmlformats.org/officeDocument/2006/relationships/hyperlink" Target="https://www.alza.sk/slovnik/graficke-vystupy-art13694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alza.sk/slovnik/kapacita-art12672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lza.sk/slovnik/seria-procesora-art12715.htm" TargetMode="External"/><Relationship Id="rId17" Type="http://schemas.openxmlformats.org/officeDocument/2006/relationships/hyperlink" Target="https://www.alza.sk/slovnik/typ-pamate-art17422.htm" TargetMode="External"/><Relationship Id="rId25" Type="http://schemas.openxmlformats.org/officeDocument/2006/relationships/hyperlink" Target="https://www.alza.sk/slovnik/konvertibilita-art13510.ht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alza.sk/slovnik/virtualizacia-art12722.htm" TargetMode="External"/><Relationship Id="rId20" Type="http://schemas.openxmlformats.org/officeDocument/2006/relationships/hyperlink" Target="https://www.alza.sk/slovnik/typ-pamate-art12871.htm" TargetMode="External"/><Relationship Id="rId29" Type="http://schemas.openxmlformats.org/officeDocument/2006/relationships/hyperlink" Target="https://www.alza.sk/slovnik/wi-fi-art13236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alza.sk/slovnik/leskly-displej" TargetMode="External"/><Relationship Id="rId24" Type="http://schemas.openxmlformats.org/officeDocument/2006/relationships/hyperlink" Target="https://www.alza.sk/slovnik/webkamera-art12368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alza.sk/slovnik/hyperthreading-art12727.htm" TargetMode="External"/><Relationship Id="rId23" Type="http://schemas.openxmlformats.org/officeDocument/2006/relationships/hyperlink" Target="https://www.alza.sk/slovnik/kapacita-art12672.htm" TargetMode="External"/><Relationship Id="rId28" Type="http://schemas.openxmlformats.org/officeDocument/2006/relationships/hyperlink" Target="https://www.alza.sk/slovnik/bluetooth-art12370.htm" TargetMode="External"/><Relationship Id="rId10" Type="http://schemas.openxmlformats.org/officeDocument/2006/relationships/hyperlink" Target="https://www.alza.sk/slovnik/technologia-spracovania-obrazu-ips-art15558.htm" TargetMode="External"/><Relationship Id="rId19" Type="http://schemas.openxmlformats.org/officeDocument/2006/relationships/hyperlink" Target="https://www.alza.sk/slovnik/cip-grafickej-karty-art13507.ht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lza.sk/slovnik/uhlopriecka-displeja-art12369.htm" TargetMode="External"/><Relationship Id="rId14" Type="http://schemas.openxmlformats.org/officeDocument/2006/relationships/hyperlink" Target="https://www.alza.sk/slovnik/automaticke-pretaktovanie-art12721.htm" TargetMode="External"/><Relationship Id="rId22" Type="http://schemas.openxmlformats.org/officeDocument/2006/relationships/hyperlink" Target="https://www.alza.sk/slovnik/rozhranie-art12674.htm" TargetMode="External"/><Relationship Id="rId27" Type="http://schemas.openxmlformats.org/officeDocument/2006/relationships/hyperlink" Target="https://www.alza.sk/slovnik/hdmi-art14099.htm" TargetMode="External"/><Relationship Id="rId30" Type="http://schemas.openxmlformats.org/officeDocument/2006/relationships/hyperlink" Target="https://www.alza.sk/slovnik/wifi-80211ac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Stredná odborná škola dopravná, Žilina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Remenec</dc:creator>
  <cp:lastModifiedBy>Mária Hubočanová</cp:lastModifiedBy>
  <cp:revision>4</cp:revision>
  <dcterms:created xsi:type="dcterms:W3CDTF">2020-11-23T05:19:00Z</dcterms:created>
  <dcterms:modified xsi:type="dcterms:W3CDTF">2020-11-23T05:40:00Z</dcterms:modified>
</cp:coreProperties>
</file>